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71" w:rsidRDefault="00A92B71" w:rsidP="00E1530A">
      <w:pPr>
        <w:spacing w:after="0" w:line="240" w:lineRule="auto"/>
        <w:contextualSpacing/>
        <w:rPr>
          <w:b/>
          <w:sz w:val="24"/>
          <w:lang w:val="es-CL"/>
        </w:rPr>
      </w:pPr>
    </w:p>
    <w:p w:rsidR="003224DB" w:rsidRPr="00E1530A" w:rsidRDefault="00F90F9B" w:rsidP="00E1530A">
      <w:pPr>
        <w:spacing w:after="0" w:line="240" w:lineRule="auto"/>
        <w:contextualSpacing/>
        <w:rPr>
          <w:b/>
          <w:sz w:val="24"/>
          <w:lang w:val="es-CL"/>
        </w:rPr>
      </w:pPr>
      <w:r>
        <w:rPr>
          <w:b/>
          <w:noProof/>
          <w:sz w:val="24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-513715</wp:posOffset>
            </wp:positionV>
            <wp:extent cx="2495550" cy="527685"/>
            <wp:effectExtent l="19050" t="0" r="0" b="0"/>
            <wp:wrapTight wrapText="bothSides">
              <wp:wrapPolygon edited="0">
                <wp:start x="-165" y="0"/>
                <wp:lineTo x="-165" y="21054"/>
                <wp:lineTo x="21600" y="21054"/>
                <wp:lineTo x="21600" y="0"/>
                <wp:lineTo x="-165" y="0"/>
              </wp:wrapPolygon>
            </wp:wrapTight>
            <wp:docPr id="1" name="0 Imagen" descr="Chilealimentos-Logotipo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ealimentos-Logotipo-2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9B" w:rsidRDefault="00A37D35" w:rsidP="00E1530A">
      <w:pPr>
        <w:spacing w:after="0" w:line="240" w:lineRule="auto"/>
        <w:contextualSpacing/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 xml:space="preserve">LEVANTAMIENTO DE INFORMACIÓN </w:t>
      </w:r>
      <w:r w:rsidR="00132103">
        <w:rPr>
          <w:b/>
          <w:sz w:val="28"/>
          <w:lang w:val="es-CL"/>
        </w:rPr>
        <w:t xml:space="preserve">POR IMPACTOS DE CONTROL </w:t>
      </w:r>
    </w:p>
    <w:p w:rsidR="00E1530A" w:rsidRPr="00132103" w:rsidRDefault="00132103" w:rsidP="00E1530A">
      <w:pPr>
        <w:spacing w:after="0" w:line="240" w:lineRule="auto"/>
        <w:contextualSpacing/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DE HORA PUNTA</w:t>
      </w:r>
    </w:p>
    <w:p w:rsidR="00E1530A" w:rsidRDefault="00E1530A" w:rsidP="00E1530A">
      <w:pPr>
        <w:spacing w:after="0" w:line="240" w:lineRule="auto"/>
        <w:contextualSpacing/>
        <w:rPr>
          <w:lang w:val="es-CL"/>
        </w:rPr>
      </w:pPr>
    </w:p>
    <w:p w:rsidR="00A92B71" w:rsidRDefault="00A92B71" w:rsidP="00E1530A">
      <w:pPr>
        <w:spacing w:after="0" w:line="240" w:lineRule="auto"/>
        <w:contextualSpacing/>
        <w:rPr>
          <w:lang w:val="es-CL"/>
        </w:rPr>
      </w:pPr>
    </w:p>
    <w:p w:rsidR="00E1530A" w:rsidRDefault="00E1530A" w:rsidP="00E1530A">
      <w:pPr>
        <w:spacing w:after="0" w:line="240" w:lineRule="auto"/>
        <w:contextualSpacing/>
        <w:rPr>
          <w:lang w:val="es-CL"/>
        </w:rPr>
      </w:pPr>
    </w:p>
    <w:p w:rsidR="00E1530A" w:rsidRPr="00440EA3" w:rsidRDefault="00E1530A" w:rsidP="00E1530A">
      <w:pPr>
        <w:pStyle w:val="Ttulo2"/>
        <w:spacing w:before="0" w:line="240" w:lineRule="auto"/>
        <w:contextualSpacing/>
        <w:rPr>
          <w:rFonts w:asciiTheme="minorHAnsi" w:hAnsiTheme="minorHAnsi"/>
          <w:color w:val="auto"/>
          <w:sz w:val="24"/>
          <w:lang w:val="es-CL"/>
        </w:rPr>
      </w:pPr>
      <w:r w:rsidRPr="00440EA3">
        <w:rPr>
          <w:rFonts w:asciiTheme="minorHAnsi" w:hAnsiTheme="minorHAnsi"/>
          <w:color w:val="auto"/>
          <w:sz w:val="24"/>
          <w:lang w:val="es-CL"/>
        </w:rPr>
        <w:t xml:space="preserve">1.- Objetivo </w:t>
      </w:r>
    </w:p>
    <w:p w:rsidR="00E1530A" w:rsidRDefault="00E1530A" w:rsidP="00E1530A">
      <w:pPr>
        <w:spacing w:after="0" w:line="240" w:lineRule="auto"/>
        <w:contextualSpacing/>
        <w:rPr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65768" w:rsidTr="00865768">
        <w:tc>
          <w:tcPr>
            <w:tcW w:w="8644" w:type="dxa"/>
          </w:tcPr>
          <w:p w:rsidR="00865768" w:rsidRDefault="008D5053" w:rsidP="00132103">
            <w:pPr>
              <w:contextualSpacing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Recopilar e </w:t>
            </w:r>
            <w:r w:rsidR="00A37D35">
              <w:rPr>
                <w:lang w:val="es-CL"/>
              </w:rPr>
              <w:t>i</w:t>
            </w:r>
            <w:r w:rsidR="00865768">
              <w:rPr>
                <w:lang w:val="es-CL"/>
              </w:rPr>
              <w:t xml:space="preserve">dentificar los impactos sistémicos, en las dimensiones técnicas, productivas, ambientales y sociales del periodo de control de punta del </w:t>
            </w:r>
            <w:r w:rsidR="00A37D35">
              <w:rPr>
                <w:lang w:val="es-CL"/>
              </w:rPr>
              <w:t>S</w:t>
            </w:r>
            <w:r w:rsidR="00865768">
              <w:rPr>
                <w:lang w:val="es-CL"/>
              </w:rPr>
              <w:t xml:space="preserve">istema </w:t>
            </w:r>
            <w:r w:rsidR="00A37D35">
              <w:rPr>
                <w:lang w:val="es-CL"/>
              </w:rPr>
              <w:t>E</w:t>
            </w:r>
            <w:r w:rsidR="00865768">
              <w:rPr>
                <w:lang w:val="es-CL"/>
              </w:rPr>
              <w:t xml:space="preserve">léctrico </w:t>
            </w:r>
            <w:r w:rsidR="00A37D35">
              <w:rPr>
                <w:lang w:val="es-CL"/>
              </w:rPr>
              <w:t>N</w:t>
            </w:r>
            <w:r w:rsidR="00865768">
              <w:rPr>
                <w:lang w:val="es-CL"/>
              </w:rPr>
              <w:t xml:space="preserve">acional </w:t>
            </w:r>
            <w:r w:rsidR="00A37D35">
              <w:rPr>
                <w:lang w:val="es-CL"/>
              </w:rPr>
              <w:t xml:space="preserve">para </w:t>
            </w:r>
            <w:r w:rsidR="008D1246">
              <w:rPr>
                <w:lang w:val="es-CL"/>
              </w:rPr>
              <w:t>distintos tipos</w:t>
            </w:r>
            <w:r w:rsidR="00A37D35">
              <w:rPr>
                <w:lang w:val="es-CL"/>
              </w:rPr>
              <w:t xml:space="preserve"> de clientes, con el objetivo de evaluar el funcionamiento de la medida extraordinaria de eliminación de horas punta de los meses de abril y mayo de 2020</w:t>
            </w:r>
            <w:r w:rsidR="00865768">
              <w:rPr>
                <w:lang w:val="es-CL"/>
              </w:rPr>
              <w:t>.</w:t>
            </w:r>
          </w:p>
        </w:tc>
      </w:tr>
    </w:tbl>
    <w:p w:rsidR="00E1530A" w:rsidRDefault="00E1530A" w:rsidP="00E1530A">
      <w:pPr>
        <w:spacing w:after="0" w:line="240" w:lineRule="auto"/>
        <w:contextualSpacing/>
        <w:rPr>
          <w:lang w:val="es-CL"/>
        </w:rPr>
      </w:pPr>
    </w:p>
    <w:p w:rsidR="00A85B80" w:rsidRDefault="00A85B80" w:rsidP="00E1530A">
      <w:pPr>
        <w:spacing w:after="0" w:line="240" w:lineRule="auto"/>
        <w:contextualSpacing/>
        <w:rPr>
          <w:lang w:val="es-CL"/>
        </w:rPr>
      </w:pPr>
    </w:p>
    <w:p w:rsidR="00E1530A" w:rsidRPr="00A85B80" w:rsidRDefault="00A85B80" w:rsidP="00A85B80">
      <w:pPr>
        <w:pStyle w:val="Ttulo2"/>
        <w:spacing w:before="0" w:line="240" w:lineRule="auto"/>
        <w:contextualSpacing/>
        <w:rPr>
          <w:rFonts w:asciiTheme="minorHAnsi" w:hAnsiTheme="minorHAnsi"/>
          <w:color w:val="auto"/>
          <w:sz w:val="24"/>
          <w:lang w:val="es-CL"/>
        </w:rPr>
      </w:pPr>
      <w:r w:rsidRPr="00A85B80">
        <w:rPr>
          <w:rFonts w:asciiTheme="minorHAnsi" w:hAnsiTheme="minorHAnsi"/>
          <w:color w:val="auto"/>
          <w:sz w:val="24"/>
          <w:lang w:val="es-CL"/>
        </w:rPr>
        <w:t>2.- Instrucciones</w:t>
      </w:r>
    </w:p>
    <w:p w:rsidR="00E1530A" w:rsidRDefault="00E1530A" w:rsidP="00E1530A">
      <w:pPr>
        <w:spacing w:after="0" w:line="240" w:lineRule="auto"/>
        <w:contextualSpacing/>
        <w:rPr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A85B80" w:rsidTr="003E7B1C">
        <w:tc>
          <w:tcPr>
            <w:tcW w:w="8644" w:type="dxa"/>
          </w:tcPr>
          <w:p w:rsidR="00A37D35" w:rsidRDefault="00A37D35" w:rsidP="003E7B1C">
            <w:pPr>
              <w:contextualSpacing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El documento pretende recopilar tanto datos </w:t>
            </w:r>
            <w:r w:rsidR="00E6302A">
              <w:rPr>
                <w:lang w:val="es-CL"/>
              </w:rPr>
              <w:t xml:space="preserve">cuantitativos </w:t>
            </w:r>
            <w:r w:rsidR="00C847B9">
              <w:rPr>
                <w:lang w:val="es-CL"/>
              </w:rPr>
              <w:t>como cualitativos de la estrategia empleada por cada organización en el periodo control de demanda</w:t>
            </w:r>
            <w:r>
              <w:rPr>
                <w:lang w:val="es-CL"/>
              </w:rPr>
              <w:t xml:space="preserve"> y los efectos en la cadena productiva</w:t>
            </w:r>
            <w:r w:rsidR="00C847B9">
              <w:rPr>
                <w:lang w:val="es-CL"/>
              </w:rPr>
              <w:t>.</w:t>
            </w:r>
            <w:r w:rsidR="00E22F91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Es de interés conocer aspectos relacionados a, </w:t>
            </w:r>
            <w:r w:rsidR="00E22F91">
              <w:rPr>
                <w:lang w:val="es-CL"/>
              </w:rPr>
              <w:t>por ejemplo</w:t>
            </w:r>
            <w:r>
              <w:rPr>
                <w:lang w:val="es-CL"/>
              </w:rPr>
              <w:t>, la producción (d</w:t>
            </w:r>
            <w:r w:rsidR="00E22F91">
              <w:rPr>
                <w:lang w:val="es-CL"/>
              </w:rPr>
              <w:t xml:space="preserve">etención </w:t>
            </w:r>
            <w:r>
              <w:rPr>
                <w:lang w:val="es-CL"/>
              </w:rPr>
              <w:t xml:space="preserve">total o parcial, apoyo con </w:t>
            </w:r>
            <w:r w:rsidR="00E22F91">
              <w:rPr>
                <w:lang w:val="es-CL"/>
              </w:rPr>
              <w:t>autogeneración mediante combustibles</w:t>
            </w:r>
            <w:r>
              <w:rPr>
                <w:lang w:val="es-CL"/>
              </w:rPr>
              <w:t>); m</w:t>
            </w:r>
            <w:r w:rsidR="00E22F91">
              <w:rPr>
                <w:lang w:val="es-CL"/>
              </w:rPr>
              <w:t>odificación</w:t>
            </w:r>
            <w:r>
              <w:rPr>
                <w:lang w:val="es-CL"/>
              </w:rPr>
              <w:t xml:space="preserve">/flexibilización </w:t>
            </w:r>
            <w:r w:rsidR="00E22F91">
              <w:rPr>
                <w:lang w:val="es-CL"/>
              </w:rPr>
              <w:t>de turnos de trabajo</w:t>
            </w:r>
            <w:r>
              <w:rPr>
                <w:lang w:val="es-CL"/>
              </w:rPr>
              <w:t xml:space="preserve">; efectos en la </w:t>
            </w:r>
            <w:r w:rsidR="00E22F91">
              <w:rPr>
                <w:lang w:val="es-CL"/>
              </w:rPr>
              <w:t>productividad</w:t>
            </w:r>
            <w:r>
              <w:rPr>
                <w:lang w:val="es-CL"/>
              </w:rPr>
              <w:t>.</w:t>
            </w:r>
          </w:p>
          <w:p w:rsidR="00A37D35" w:rsidRDefault="00A37D35" w:rsidP="003E7B1C">
            <w:pPr>
              <w:contextualSpacing/>
              <w:jc w:val="both"/>
              <w:rPr>
                <w:lang w:val="es-CL"/>
              </w:rPr>
            </w:pPr>
          </w:p>
          <w:p w:rsidR="001B4679" w:rsidRPr="001B4679" w:rsidRDefault="00132103" w:rsidP="00A37D35">
            <w:pPr>
              <w:contextualSpacing/>
              <w:jc w:val="both"/>
              <w:rPr>
                <w:lang w:val="es-CL"/>
              </w:rPr>
            </w:pPr>
            <w:r>
              <w:rPr>
                <w:lang w:val="es-CL"/>
              </w:rPr>
              <w:t>En caso de considerar alguna información sea sensible del negocio, favor solo omitir.</w:t>
            </w:r>
          </w:p>
        </w:tc>
      </w:tr>
    </w:tbl>
    <w:p w:rsidR="00E1530A" w:rsidRDefault="00E1530A" w:rsidP="00E1530A">
      <w:pPr>
        <w:spacing w:after="0" w:line="240" w:lineRule="auto"/>
        <w:contextualSpacing/>
        <w:rPr>
          <w:lang w:val="es-CL"/>
        </w:rPr>
      </w:pPr>
    </w:p>
    <w:p w:rsidR="00E1530A" w:rsidRDefault="00E1530A" w:rsidP="00C042AA">
      <w:pPr>
        <w:spacing w:after="0" w:line="240" w:lineRule="auto"/>
        <w:contextualSpacing/>
        <w:rPr>
          <w:lang w:val="es-CL"/>
        </w:rPr>
      </w:pPr>
    </w:p>
    <w:p w:rsidR="00132103" w:rsidRDefault="00132103">
      <w:pPr>
        <w:rPr>
          <w:sz w:val="24"/>
          <w:lang w:val="es-CL"/>
        </w:rPr>
      </w:pPr>
      <w:r>
        <w:rPr>
          <w:sz w:val="24"/>
          <w:lang w:val="es-CL"/>
        </w:rPr>
        <w:br w:type="page"/>
      </w:r>
    </w:p>
    <w:p w:rsidR="00A92B71" w:rsidRDefault="00AC1F65">
      <w:pPr>
        <w:rPr>
          <w:rFonts w:eastAsiaTheme="majorEastAsia" w:cstheme="majorBidi"/>
          <w:b/>
          <w:bCs/>
          <w:sz w:val="24"/>
          <w:szCs w:val="26"/>
          <w:lang w:val="es-CL"/>
        </w:rPr>
      </w:pPr>
      <w:r w:rsidRPr="00AC1F65">
        <w:rPr>
          <w:rFonts w:eastAsiaTheme="majorEastAsia" w:cstheme="majorBidi"/>
          <w:b/>
          <w:bCs/>
          <w:noProof/>
          <w:sz w:val="24"/>
          <w:szCs w:val="26"/>
          <w:lang w:val="es-CL" w:eastAsia="es-C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-346710</wp:posOffset>
            </wp:positionV>
            <wp:extent cx="2506980" cy="528955"/>
            <wp:effectExtent l="19050" t="0" r="7620" b="0"/>
            <wp:wrapTight wrapText="bothSides">
              <wp:wrapPolygon edited="0">
                <wp:start x="-164" y="0"/>
                <wp:lineTo x="-164" y="21004"/>
                <wp:lineTo x="21666" y="21004"/>
                <wp:lineTo x="21666" y="0"/>
                <wp:lineTo x="-164" y="0"/>
              </wp:wrapPolygon>
            </wp:wrapTight>
            <wp:docPr id="2" name="0 Imagen" descr="Chilealimentos-Logotipo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ealimentos-Logotipo-2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87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3"/>
        <w:gridCol w:w="212"/>
        <w:gridCol w:w="707"/>
        <w:gridCol w:w="353"/>
        <w:gridCol w:w="142"/>
        <w:gridCol w:w="569"/>
        <w:gridCol w:w="383"/>
        <w:gridCol w:w="714"/>
        <w:gridCol w:w="607"/>
        <w:gridCol w:w="697"/>
        <w:gridCol w:w="150"/>
        <w:gridCol w:w="567"/>
        <w:gridCol w:w="174"/>
        <w:gridCol w:w="1530"/>
        <w:gridCol w:w="643"/>
      </w:tblGrid>
      <w:tr w:rsidR="006821B0" w:rsidRPr="00291AB5" w:rsidTr="002757A0">
        <w:trPr>
          <w:trHeight w:val="450"/>
        </w:trPr>
        <w:tc>
          <w:tcPr>
            <w:tcW w:w="4990" w:type="dxa"/>
            <w:gridSpan w:val="9"/>
            <w:tcMar>
              <w:left w:w="28" w:type="dxa"/>
              <w:right w:w="28" w:type="dxa"/>
            </w:tcMar>
            <w:vAlign w:val="center"/>
          </w:tcPr>
          <w:p w:rsidR="006821B0" w:rsidRPr="00291AB5" w:rsidRDefault="006821B0" w:rsidP="003F1C6A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NOMBRE DE LA COMPAÑÍA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:</w:t>
            </w:r>
          </w:p>
        </w:tc>
        <w:tc>
          <w:tcPr>
            <w:tcW w:w="3761" w:type="dxa"/>
            <w:gridSpan w:val="6"/>
            <w:vAlign w:val="center"/>
          </w:tcPr>
          <w:p w:rsidR="006821B0" w:rsidRPr="00291AB5" w:rsidRDefault="006821B0" w:rsidP="006821B0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</w:tr>
      <w:tr w:rsidR="006821B0" w:rsidRPr="00291AB5" w:rsidTr="002757A0">
        <w:trPr>
          <w:trHeight w:val="424"/>
        </w:trPr>
        <w:tc>
          <w:tcPr>
            <w:tcW w:w="4990" w:type="dxa"/>
            <w:gridSpan w:val="9"/>
            <w:tcMar>
              <w:left w:w="28" w:type="dxa"/>
              <w:right w:w="28" w:type="dxa"/>
            </w:tcMar>
            <w:vAlign w:val="center"/>
          </w:tcPr>
          <w:p w:rsidR="006821B0" w:rsidRPr="00291AB5" w:rsidRDefault="006821B0" w:rsidP="003F1C6A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ACTIVIDAD O GIRO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:</w:t>
            </w:r>
          </w:p>
        </w:tc>
        <w:tc>
          <w:tcPr>
            <w:tcW w:w="3761" w:type="dxa"/>
            <w:gridSpan w:val="6"/>
            <w:vAlign w:val="center"/>
          </w:tcPr>
          <w:p w:rsidR="006821B0" w:rsidRPr="00291AB5" w:rsidRDefault="006821B0" w:rsidP="006821B0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</w:tr>
      <w:tr w:rsidR="00A37D35" w:rsidRPr="00291AB5" w:rsidTr="002757A0">
        <w:trPr>
          <w:trHeight w:val="450"/>
        </w:trPr>
        <w:tc>
          <w:tcPr>
            <w:tcW w:w="4990" w:type="dxa"/>
            <w:gridSpan w:val="9"/>
            <w:tcMar>
              <w:left w:w="28" w:type="dxa"/>
              <w:right w:w="28" w:type="dxa"/>
            </w:tcMar>
            <w:vAlign w:val="center"/>
          </w:tcPr>
          <w:p w:rsidR="00A37D35" w:rsidRPr="00291AB5" w:rsidRDefault="00A37D35" w:rsidP="003F1C6A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 xml:space="preserve">TIPO DE TURNO </w:t>
            </w:r>
            <w:r w:rsidR="002757A0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 xml:space="preserve">HABITUAL EN MESES FUERA DE PUNTA 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(24 HORAS – OTRO HORARIO)</w:t>
            </w:r>
            <w:r w:rsidR="002757A0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 xml:space="preserve"> Y SI HUBO CAMBIOS CON LA EMERGENCIA SANITARIA:</w:t>
            </w:r>
          </w:p>
        </w:tc>
        <w:tc>
          <w:tcPr>
            <w:tcW w:w="3761" w:type="dxa"/>
            <w:gridSpan w:val="6"/>
            <w:vAlign w:val="center"/>
          </w:tcPr>
          <w:p w:rsidR="00A37D35" w:rsidRPr="00291AB5" w:rsidRDefault="00A37D35" w:rsidP="006821B0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</w:tr>
      <w:tr w:rsidR="002757A0" w:rsidRPr="00291AB5" w:rsidTr="002757A0">
        <w:trPr>
          <w:trHeight w:val="450"/>
        </w:trPr>
        <w:tc>
          <w:tcPr>
            <w:tcW w:w="4990" w:type="dxa"/>
            <w:gridSpan w:val="9"/>
            <w:tcMar>
              <w:left w:w="28" w:type="dxa"/>
              <w:right w:w="28" w:type="dxa"/>
            </w:tcMar>
            <w:vAlign w:val="center"/>
          </w:tcPr>
          <w:p w:rsidR="002757A0" w:rsidRDefault="002757A0" w:rsidP="003F1C6A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TIPO DE TURNO HABITUAL EN MESES DE PUNTA (24 HORAS – OTRO HORARIO) Y SI HUBO CAMBIOS CON LA EMERGENCIA SANITARIA:</w:t>
            </w:r>
          </w:p>
        </w:tc>
        <w:tc>
          <w:tcPr>
            <w:tcW w:w="3761" w:type="dxa"/>
            <w:gridSpan w:val="6"/>
            <w:vAlign w:val="center"/>
          </w:tcPr>
          <w:p w:rsidR="002757A0" w:rsidRPr="00291AB5" w:rsidRDefault="002757A0" w:rsidP="006821B0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</w:tr>
      <w:tr w:rsidR="006821B0" w:rsidRPr="00291AB5" w:rsidTr="002757A0">
        <w:trPr>
          <w:trHeight w:val="450"/>
        </w:trPr>
        <w:tc>
          <w:tcPr>
            <w:tcW w:w="4990" w:type="dxa"/>
            <w:gridSpan w:val="9"/>
            <w:tcMar>
              <w:left w:w="28" w:type="dxa"/>
              <w:right w:w="28" w:type="dxa"/>
            </w:tcMar>
            <w:vAlign w:val="center"/>
          </w:tcPr>
          <w:p w:rsidR="006821B0" w:rsidRPr="00291AB5" w:rsidRDefault="006821B0" w:rsidP="003F1C6A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NÚMERO DE TRABAJADORES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:</w:t>
            </w:r>
          </w:p>
        </w:tc>
        <w:tc>
          <w:tcPr>
            <w:tcW w:w="3761" w:type="dxa"/>
            <w:gridSpan w:val="6"/>
            <w:vAlign w:val="center"/>
          </w:tcPr>
          <w:p w:rsidR="006821B0" w:rsidRPr="00291AB5" w:rsidRDefault="006821B0" w:rsidP="006821B0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</w:tr>
      <w:tr w:rsidR="003F1C6A" w:rsidRPr="00291AB5" w:rsidTr="00874714">
        <w:trPr>
          <w:trHeight w:val="64"/>
        </w:trPr>
        <w:tc>
          <w:tcPr>
            <w:tcW w:w="8751" w:type="dxa"/>
            <w:gridSpan w:val="15"/>
            <w:tcMar>
              <w:left w:w="28" w:type="dxa"/>
              <w:right w:w="28" w:type="dxa"/>
            </w:tcMar>
            <w:vAlign w:val="center"/>
          </w:tcPr>
          <w:p w:rsidR="003F1C6A" w:rsidRPr="006821B0" w:rsidRDefault="003F1C6A" w:rsidP="003F1C6A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4"/>
                <w:szCs w:val="18"/>
                <w:lang w:val="es-CL"/>
              </w:rPr>
            </w:pPr>
          </w:p>
        </w:tc>
      </w:tr>
      <w:tr w:rsidR="003F1C6A" w:rsidRPr="00291AB5" w:rsidTr="00874714">
        <w:trPr>
          <w:trHeight w:val="450"/>
        </w:trPr>
        <w:tc>
          <w:tcPr>
            <w:tcW w:w="8751" w:type="dxa"/>
            <w:gridSpan w:val="15"/>
            <w:tcMar>
              <w:left w:w="28" w:type="dxa"/>
              <w:right w:w="28" w:type="dxa"/>
            </w:tcMar>
            <w:vAlign w:val="center"/>
          </w:tcPr>
          <w:p w:rsidR="003F1C6A" w:rsidRPr="008D1246" w:rsidRDefault="003F1C6A" w:rsidP="008D1246">
            <w:pPr>
              <w:pStyle w:val="Ttulo2"/>
              <w:numPr>
                <w:ilvl w:val="0"/>
                <w:numId w:val="3"/>
              </w:numPr>
              <w:spacing w:before="0"/>
              <w:contextualSpacing/>
              <w:outlineLvl w:val="1"/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</w:pPr>
            <w:r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>Datos del Suministro</w:t>
            </w:r>
          </w:p>
        </w:tc>
      </w:tr>
      <w:tr w:rsidR="00072968" w:rsidRPr="00291AB5" w:rsidTr="00AA121F">
        <w:trPr>
          <w:trHeight w:val="450"/>
        </w:trPr>
        <w:tc>
          <w:tcPr>
            <w:tcW w:w="2222" w:type="dxa"/>
            <w:gridSpan w:val="3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466519">
            <w:pPr>
              <w:pStyle w:val="Ttulo2"/>
              <w:spacing w:before="0"/>
              <w:contextualSpacing/>
              <w:jc w:val="center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Tipo de cliente (libre o regulado-indicar tarifa)</w:t>
            </w:r>
          </w:p>
        </w:tc>
        <w:tc>
          <w:tcPr>
            <w:tcW w:w="2161" w:type="dxa"/>
            <w:gridSpan w:val="5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466519">
            <w:pPr>
              <w:pStyle w:val="Ttulo2"/>
              <w:spacing w:before="0"/>
              <w:contextualSpacing/>
              <w:jc w:val="center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Nombre Suministrador</w:t>
            </w:r>
          </w:p>
        </w:tc>
        <w:tc>
          <w:tcPr>
            <w:tcW w:w="4368" w:type="dxa"/>
            <w:gridSpan w:val="7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466519">
            <w:pPr>
              <w:pStyle w:val="Ttulo2"/>
              <w:spacing w:before="0"/>
              <w:contextualSpacing/>
              <w:jc w:val="center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 xml:space="preserve">% de cada cargo en su </w:t>
            </w:r>
            <w:r w:rsidRPr="00072968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 xml:space="preserve">facturación 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 xml:space="preserve">(% Energía, Potencia Punta, Transmisión, </w:t>
            </w:r>
            <w:proofErr w:type="gramStart"/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otro cargos</w:t>
            </w:r>
            <w:proofErr w:type="gramEnd"/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. Deben sumar 100%)</w:t>
            </w:r>
          </w:p>
        </w:tc>
      </w:tr>
      <w:tr w:rsidR="00072968" w:rsidRPr="00291AB5" w:rsidTr="00AA121F">
        <w:trPr>
          <w:trHeight w:val="450"/>
        </w:trPr>
        <w:tc>
          <w:tcPr>
            <w:tcW w:w="2222" w:type="dxa"/>
            <w:gridSpan w:val="3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466519">
            <w:pPr>
              <w:pStyle w:val="Ttulo2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2161" w:type="dxa"/>
            <w:gridSpan w:val="5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466519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4368" w:type="dxa"/>
            <w:gridSpan w:val="7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466519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</w:tr>
      <w:tr w:rsidR="00072968" w:rsidRPr="00291AB5" w:rsidTr="00AA121F">
        <w:trPr>
          <w:trHeight w:val="450"/>
        </w:trPr>
        <w:tc>
          <w:tcPr>
            <w:tcW w:w="2222" w:type="dxa"/>
            <w:gridSpan w:val="3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Potencia conectada</w:t>
            </w:r>
          </w:p>
        </w:tc>
        <w:tc>
          <w:tcPr>
            <w:tcW w:w="2161" w:type="dxa"/>
            <w:gridSpan w:val="5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Potencia en Punta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 xml:space="preserve"> y fuera de punta</w:t>
            </w:r>
          </w:p>
        </w:tc>
        <w:tc>
          <w:tcPr>
            <w:tcW w:w="2195" w:type="dxa"/>
            <w:gridSpan w:val="5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Energía Anual Consumida</w:t>
            </w: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Nivel de Tensión Conectado</w:t>
            </w:r>
          </w:p>
        </w:tc>
      </w:tr>
      <w:tr w:rsidR="00072968" w:rsidRPr="00291AB5" w:rsidTr="00AA121F">
        <w:trPr>
          <w:trHeight w:val="450"/>
        </w:trPr>
        <w:tc>
          <w:tcPr>
            <w:tcW w:w="1515" w:type="dxa"/>
            <w:gridSpan w:val="2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[kW]</w:t>
            </w:r>
          </w:p>
        </w:tc>
        <w:tc>
          <w:tcPr>
            <w:tcW w:w="1447" w:type="dxa"/>
            <w:gridSpan w:val="4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[kW]</w:t>
            </w:r>
          </w:p>
        </w:tc>
        <w:tc>
          <w:tcPr>
            <w:tcW w:w="1304" w:type="dxa"/>
            <w:gridSpan w:val="2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891" w:type="dxa"/>
            <w:gridSpan w:val="3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[</w:t>
            </w:r>
            <w:proofErr w:type="spellStart"/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MWh</w:t>
            </w:r>
            <w:proofErr w:type="spellEnd"/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]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pStyle w:val="Ttulo2"/>
              <w:spacing w:before="0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[kV]</w:t>
            </w:r>
          </w:p>
        </w:tc>
      </w:tr>
      <w:tr w:rsidR="00072968" w:rsidRPr="00291AB5" w:rsidTr="00874714">
        <w:trPr>
          <w:trHeight w:val="436"/>
        </w:trPr>
        <w:tc>
          <w:tcPr>
            <w:tcW w:w="8751" w:type="dxa"/>
            <w:gridSpan w:val="15"/>
            <w:tcMar>
              <w:left w:w="28" w:type="dxa"/>
              <w:right w:w="28" w:type="dxa"/>
            </w:tcMar>
            <w:vAlign w:val="center"/>
          </w:tcPr>
          <w:p w:rsidR="00072968" w:rsidRPr="008D1246" w:rsidRDefault="00AA121F" w:rsidP="008D1246">
            <w:pPr>
              <w:pStyle w:val="Ttulo2"/>
              <w:numPr>
                <w:ilvl w:val="0"/>
                <w:numId w:val="3"/>
              </w:numPr>
              <w:spacing w:before="0"/>
              <w:contextualSpacing/>
              <w:outlineLvl w:val="1"/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</w:pPr>
            <w:r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>Complete esta sección s</w:t>
            </w:r>
            <w:r w:rsidR="00CA7ACC"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>i utiliza e</w:t>
            </w:r>
            <w:r w:rsidR="00072968"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>quipo</w:t>
            </w:r>
            <w:r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>s</w:t>
            </w:r>
            <w:r w:rsidR="00072968"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 xml:space="preserve"> de </w:t>
            </w:r>
            <w:r w:rsidR="00CA7ACC"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 xml:space="preserve">autogeneración </w:t>
            </w:r>
            <w:r w:rsidR="00072968"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 xml:space="preserve">en el </w:t>
            </w:r>
            <w:r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>p</w:t>
            </w:r>
            <w:r w:rsidR="00072968"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 xml:space="preserve">eriodo </w:t>
            </w:r>
            <w:r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>c</w:t>
            </w:r>
            <w:r w:rsidR="00072968"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 xml:space="preserve">ontrol de </w:t>
            </w:r>
            <w:r w:rsidRPr="008D1246">
              <w:rPr>
                <w:rFonts w:ascii="Verdana" w:hAnsi="Verdana"/>
                <w:bCs w:val="0"/>
                <w:color w:val="auto"/>
                <w:sz w:val="18"/>
                <w:szCs w:val="18"/>
                <w:lang w:val="es-CL"/>
              </w:rPr>
              <w:t>punta</w:t>
            </w:r>
          </w:p>
        </w:tc>
      </w:tr>
      <w:tr w:rsidR="00072968" w:rsidRPr="00291AB5" w:rsidTr="00291AB5">
        <w:trPr>
          <w:trHeight w:val="450"/>
        </w:trPr>
        <w:tc>
          <w:tcPr>
            <w:tcW w:w="3286" w:type="dxa"/>
            <w:gridSpan w:val="6"/>
            <w:tcMar>
              <w:left w:w="28" w:type="dxa"/>
              <w:right w:w="28" w:type="dxa"/>
            </w:tcMar>
            <w:vAlign w:val="center"/>
          </w:tcPr>
          <w:p w:rsidR="00072968" w:rsidRPr="00291AB5" w:rsidRDefault="00AA121F" w:rsidP="00072968">
            <w:pPr>
              <w:pStyle w:val="Ttulo2"/>
              <w:spacing w:before="0"/>
              <w:contextualSpacing/>
              <w:jc w:val="center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Capacidad del g</w:t>
            </w:r>
            <w:r w:rsidR="00072968"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enerador</w:t>
            </w:r>
          </w:p>
        </w:tc>
        <w:tc>
          <w:tcPr>
            <w:tcW w:w="3118" w:type="dxa"/>
            <w:gridSpan w:val="6"/>
            <w:tcMar>
              <w:left w:w="28" w:type="dxa"/>
              <w:right w:w="28" w:type="dxa"/>
            </w:tcMar>
            <w:vAlign w:val="center"/>
          </w:tcPr>
          <w:p w:rsidR="00072968" w:rsidRPr="00291AB5" w:rsidRDefault="00AA121F" w:rsidP="00072968">
            <w:pPr>
              <w:pStyle w:val="Ttulo2"/>
              <w:spacing w:before="0"/>
              <w:contextualSpacing/>
              <w:jc w:val="center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N° de horas de utilización en el mes de punta</w:t>
            </w:r>
          </w:p>
        </w:tc>
        <w:tc>
          <w:tcPr>
            <w:tcW w:w="2347" w:type="dxa"/>
            <w:gridSpan w:val="3"/>
            <w:tcMar>
              <w:left w:w="28" w:type="dxa"/>
              <w:right w:w="28" w:type="dxa"/>
            </w:tcMar>
            <w:vAlign w:val="center"/>
          </w:tcPr>
          <w:p w:rsidR="00072968" w:rsidRPr="00291AB5" w:rsidRDefault="00AA121F" w:rsidP="00072968">
            <w:pPr>
              <w:pStyle w:val="Ttulo2"/>
              <w:spacing w:before="0"/>
              <w:contextualSpacing/>
              <w:jc w:val="center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Consumo mensual de combustible</w:t>
            </w:r>
          </w:p>
        </w:tc>
      </w:tr>
      <w:tr w:rsidR="00AA121F" w:rsidRPr="00291AB5" w:rsidTr="00AA121F">
        <w:trPr>
          <w:trHeight w:val="450"/>
        </w:trPr>
        <w:tc>
          <w:tcPr>
            <w:tcW w:w="2717" w:type="dxa"/>
            <w:gridSpan w:val="5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[kW]</w:t>
            </w:r>
          </w:p>
        </w:tc>
        <w:tc>
          <w:tcPr>
            <w:tcW w:w="3118" w:type="dxa"/>
            <w:gridSpan w:val="6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contextualSpacing/>
              <w:jc w:val="right"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[</w:t>
            </w:r>
            <w:proofErr w:type="spellStart"/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lt</w:t>
            </w:r>
            <w:proofErr w:type="spellEnd"/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]</w:t>
            </w:r>
          </w:p>
        </w:tc>
      </w:tr>
      <w:tr w:rsidR="00AA121F" w:rsidRPr="00291AB5" w:rsidTr="00AA121F">
        <w:trPr>
          <w:trHeight w:val="450"/>
        </w:trPr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Combustible:</w:t>
            </w:r>
          </w:p>
        </w:tc>
        <w:tc>
          <w:tcPr>
            <w:tcW w:w="1983" w:type="dxa"/>
            <w:gridSpan w:val="5"/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Con qué nivel de potencia se utiliza frecuentemente en horarios punta</w:t>
            </w:r>
          </w:p>
        </w:tc>
        <w:tc>
          <w:tcPr>
            <w:tcW w:w="2347" w:type="dxa"/>
            <w:gridSpan w:val="3"/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</w:tr>
      <w:tr w:rsidR="00AA121F" w:rsidRPr="00291AB5" w:rsidTr="00A36258">
        <w:trPr>
          <w:trHeight w:val="450"/>
        </w:trPr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Costos de combustible</w:t>
            </w:r>
          </w:p>
        </w:tc>
        <w:tc>
          <w:tcPr>
            <w:tcW w:w="1272" w:type="dxa"/>
            <w:gridSpan w:val="3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711" w:type="dxa"/>
            <w:gridSpan w:val="2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[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$/</w:t>
            </w:r>
            <w:proofErr w:type="spellStart"/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lt</w:t>
            </w:r>
            <w:proofErr w:type="spellEnd"/>
            <w:r w:rsidRPr="00291AB5"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]</w:t>
            </w: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  <w:t>[kW]</w:t>
            </w:r>
          </w:p>
        </w:tc>
        <w:tc>
          <w:tcPr>
            <w:tcW w:w="2347" w:type="dxa"/>
            <w:gridSpan w:val="3"/>
            <w:tcMar>
              <w:left w:w="28" w:type="dxa"/>
              <w:right w:w="28" w:type="dxa"/>
            </w:tcMar>
            <w:vAlign w:val="center"/>
          </w:tcPr>
          <w:p w:rsidR="00AA121F" w:rsidRPr="00291AB5" w:rsidRDefault="00AA121F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8"/>
                <w:szCs w:val="18"/>
                <w:lang w:val="es-CL"/>
              </w:rPr>
            </w:pPr>
          </w:p>
        </w:tc>
      </w:tr>
      <w:tr w:rsidR="00072968" w:rsidRPr="00291AB5" w:rsidTr="00291AB5">
        <w:trPr>
          <w:trHeight w:val="94"/>
        </w:trPr>
        <w:tc>
          <w:tcPr>
            <w:tcW w:w="8751" w:type="dxa"/>
            <w:gridSpan w:val="15"/>
            <w:tcMar>
              <w:left w:w="28" w:type="dxa"/>
              <w:right w:w="28" w:type="dxa"/>
            </w:tcMar>
            <w:vAlign w:val="center"/>
          </w:tcPr>
          <w:p w:rsidR="00072968" w:rsidRPr="006821B0" w:rsidRDefault="00072968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4"/>
                <w:szCs w:val="18"/>
                <w:lang w:val="es-CL"/>
              </w:rPr>
            </w:pPr>
          </w:p>
        </w:tc>
      </w:tr>
      <w:tr w:rsidR="00072968" w:rsidRPr="00291AB5" w:rsidTr="00291AB5">
        <w:trPr>
          <w:trHeight w:val="450"/>
        </w:trPr>
        <w:tc>
          <w:tcPr>
            <w:tcW w:w="8751" w:type="dxa"/>
            <w:gridSpan w:val="15"/>
            <w:tcMar>
              <w:left w:w="28" w:type="dxa"/>
              <w:right w:w="28" w:type="dxa"/>
            </w:tcMar>
            <w:vAlign w:val="center"/>
          </w:tcPr>
          <w:p w:rsidR="00072968" w:rsidRPr="007E523A" w:rsidRDefault="00072968" w:rsidP="008D1246">
            <w:pPr>
              <w:pStyle w:val="Ttulo2"/>
              <w:numPr>
                <w:ilvl w:val="0"/>
                <w:numId w:val="3"/>
              </w:numPr>
              <w:spacing w:before="0"/>
              <w:contextualSpacing/>
              <w:outlineLvl w:val="1"/>
              <w:rPr>
                <w:rFonts w:ascii="Verdana" w:hAnsi="Verdana"/>
                <w:color w:val="auto"/>
                <w:sz w:val="20"/>
                <w:szCs w:val="18"/>
                <w:lang w:val="es-CL"/>
              </w:rPr>
            </w:pPr>
            <w:r w:rsidRPr="007E523A">
              <w:rPr>
                <w:rFonts w:ascii="Verdana" w:hAnsi="Verdana"/>
                <w:color w:val="auto"/>
                <w:sz w:val="20"/>
                <w:szCs w:val="18"/>
                <w:lang w:val="es-CL"/>
              </w:rPr>
              <w:t>Estrategia Implementada en la actualidad</w:t>
            </w:r>
          </w:p>
        </w:tc>
      </w:tr>
      <w:tr w:rsidR="00072968" w:rsidRPr="00291AB5" w:rsidTr="007E523A">
        <w:trPr>
          <w:trHeight w:val="2059"/>
        </w:trPr>
        <w:tc>
          <w:tcPr>
            <w:tcW w:w="8751" w:type="dxa"/>
            <w:gridSpan w:val="15"/>
            <w:tcMar>
              <w:left w:w="28" w:type="dxa"/>
              <w:right w:w="28" w:type="dxa"/>
            </w:tcMar>
            <w:vAlign w:val="center"/>
          </w:tcPr>
          <w:p w:rsidR="00072968" w:rsidRPr="006821B0" w:rsidRDefault="00072968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color w:val="auto"/>
                <w:sz w:val="18"/>
                <w:szCs w:val="18"/>
                <w:lang w:val="es-CL"/>
              </w:rPr>
            </w:pPr>
            <w:r w:rsidRPr="006821B0">
              <w:rPr>
                <w:rFonts w:ascii="Verdana" w:hAnsi="Verdana"/>
                <w:color w:val="auto"/>
                <w:sz w:val="18"/>
                <w:szCs w:val="18"/>
                <w:lang w:val="es-CL"/>
              </w:rPr>
              <w:t>Describa la estrategia implementada para enfrentar el Periodo Control de Punta.</w:t>
            </w:r>
          </w:p>
          <w:p w:rsidR="00AA121F" w:rsidRDefault="00072968" w:rsidP="00AA121F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i/>
                <w:color w:val="auto"/>
                <w:sz w:val="18"/>
                <w:szCs w:val="18"/>
                <w:lang w:val="es-CL"/>
              </w:rPr>
            </w:pPr>
            <w:proofErr w:type="spellStart"/>
            <w:r w:rsidRPr="006821B0">
              <w:rPr>
                <w:rFonts w:ascii="Verdana" w:hAnsi="Verdana"/>
                <w:b w:val="0"/>
                <w:i/>
                <w:color w:val="auto"/>
                <w:sz w:val="18"/>
                <w:szCs w:val="18"/>
                <w:lang w:val="es-CL"/>
              </w:rPr>
              <w:t>Ej</w:t>
            </w:r>
            <w:proofErr w:type="spellEnd"/>
            <w:r w:rsidRPr="006821B0">
              <w:rPr>
                <w:rFonts w:ascii="Verdana" w:hAnsi="Verdana"/>
                <w:b w:val="0"/>
                <w:i/>
                <w:color w:val="auto"/>
                <w:sz w:val="18"/>
                <w:szCs w:val="18"/>
                <w:lang w:val="es-CL"/>
              </w:rPr>
              <w:t xml:space="preserve"> (medidas técnicas y admi</w:t>
            </w:r>
            <w:r>
              <w:rPr>
                <w:rFonts w:ascii="Verdana" w:hAnsi="Verdana"/>
                <w:b w:val="0"/>
                <w:i/>
                <w:color w:val="auto"/>
                <w:sz w:val="18"/>
                <w:szCs w:val="18"/>
                <w:lang w:val="es-CL"/>
              </w:rPr>
              <w:t xml:space="preserve">nistrativas): </w:t>
            </w:r>
            <w:r w:rsidRPr="006821B0">
              <w:rPr>
                <w:rFonts w:ascii="Verdana" w:hAnsi="Verdana"/>
                <w:b w:val="0"/>
                <w:i/>
                <w:color w:val="auto"/>
                <w:sz w:val="18"/>
                <w:szCs w:val="18"/>
                <w:lang w:val="es-CL"/>
              </w:rPr>
              <w:t>Acelerar procesos o concluir turnos y cantidad del personal se retira</w:t>
            </w:r>
            <w:r w:rsidR="00AA121F">
              <w:rPr>
                <w:rFonts w:ascii="Verdana" w:hAnsi="Verdana"/>
                <w:b w:val="0"/>
                <w:i/>
                <w:color w:val="auto"/>
                <w:sz w:val="18"/>
                <w:szCs w:val="18"/>
                <w:lang w:val="es-CL"/>
              </w:rPr>
              <w:t>;</w:t>
            </w:r>
            <w:r w:rsidRPr="006821B0">
              <w:rPr>
                <w:rFonts w:ascii="Verdana" w:hAnsi="Verdana"/>
                <w:b w:val="0"/>
                <w:i/>
                <w:color w:val="auto"/>
                <w:sz w:val="18"/>
                <w:szCs w:val="18"/>
                <w:lang w:val="es-CL"/>
              </w:rPr>
              <w:t xml:space="preserve"> </w:t>
            </w:r>
            <w:r w:rsidR="00AA121F">
              <w:rPr>
                <w:rFonts w:ascii="Verdana" w:hAnsi="Verdana"/>
                <w:b w:val="0"/>
                <w:i/>
                <w:color w:val="auto"/>
                <w:sz w:val="18"/>
                <w:szCs w:val="18"/>
                <w:lang w:val="es-CL"/>
              </w:rPr>
              <w:t>s</w:t>
            </w:r>
            <w:r w:rsidRPr="006821B0">
              <w:rPr>
                <w:rFonts w:ascii="Verdana" w:hAnsi="Verdana"/>
                <w:b w:val="0"/>
                <w:i/>
                <w:color w:val="auto"/>
                <w:sz w:val="18"/>
                <w:szCs w:val="18"/>
                <w:lang w:val="es-CL"/>
              </w:rPr>
              <w:t>e encienden grupos electrógenos</w:t>
            </w:r>
            <w:r w:rsidR="00AA121F">
              <w:rPr>
                <w:rFonts w:ascii="Verdana" w:hAnsi="Verdana"/>
                <w:b w:val="0"/>
                <w:i/>
                <w:color w:val="auto"/>
                <w:sz w:val="18"/>
                <w:szCs w:val="18"/>
                <w:lang w:val="es-CL"/>
              </w:rPr>
              <w:t xml:space="preserve"> y se sigue trabajando normalmente o de forma parcial, etc. </w:t>
            </w:r>
          </w:p>
          <w:p w:rsidR="00AA121F" w:rsidRDefault="00AA121F" w:rsidP="00AA121F">
            <w:pPr>
              <w:rPr>
                <w:lang w:val="es-CL"/>
              </w:rPr>
            </w:pPr>
          </w:p>
          <w:p w:rsidR="00AA121F" w:rsidRPr="00AA121F" w:rsidRDefault="00AA121F" w:rsidP="00AA121F">
            <w:pPr>
              <w:rPr>
                <w:lang w:val="es-CL"/>
              </w:rPr>
            </w:pPr>
            <w:r w:rsidRPr="00AA121F">
              <w:rPr>
                <w:rFonts w:ascii="Verdana" w:eastAsiaTheme="majorEastAsia" w:hAnsi="Verdana" w:cstheme="majorBidi"/>
                <w:bCs/>
                <w:i/>
                <w:sz w:val="18"/>
                <w:szCs w:val="18"/>
                <w:lang w:val="es-CL"/>
              </w:rPr>
              <w:t>Cambiaría la estrategia si se reduce o amplía el período de punta o si el precio de la potencia sube o baja, por ejemplo</w:t>
            </w:r>
            <w:r>
              <w:rPr>
                <w:rFonts w:ascii="Verdana" w:eastAsiaTheme="majorEastAsia" w:hAnsi="Verdana" w:cstheme="majorBidi"/>
                <w:bCs/>
                <w:i/>
                <w:sz w:val="18"/>
                <w:szCs w:val="18"/>
                <w:lang w:val="es-CL"/>
              </w:rPr>
              <w:t>,</w:t>
            </w:r>
            <w:r w:rsidRPr="00AA121F">
              <w:rPr>
                <w:rFonts w:ascii="Verdana" w:eastAsiaTheme="majorEastAsia" w:hAnsi="Verdana" w:cstheme="majorBidi"/>
                <w:bCs/>
                <w:i/>
                <w:sz w:val="18"/>
                <w:szCs w:val="18"/>
                <w:lang w:val="es-CL"/>
              </w:rPr>
              <w:t xml:space="preserve"> en un 50%.</w:t>
            </w:r>
          </w:p>
        </w:tc>
      </w:tr>
      <w:tr w:rsidR="00072968" w:rsidRPr="00291AB5" w:rsidTr="00291AB5">
        <w:trPr>
          <w:trHeight w:val="64"/>
        </w:trPr>
        <w:tc>
          <w:tcPr>
            <w:tcW w:w="8751" w:type="dxa"/>
            <w:gridSpan w:val="15"/>
            <w:tcMar>
              <w:left w:w="28" w:type="dxa"/>
              <w:right w:w="28" w:type="dxa"/>
            </w:tcMar>
            <w:vAlign w:val="center"/>
          </w:tcPr>
          <w:p w:rsidR="00072968" w:rsidRPr="006821B0" w:rsidRDefault="00072968" w:rsidP="00072968">
            <w:pPr>
              <w:pStyle w:val="Ttulo2"/>
              <w:spacing w:before="0"/>
              <w:contextualSpacing/>
              <w:outlineLvl w:val="1"/>
              <w:rPr>
                <w:rFonts w:ascii="Verdana" w:hAnsi="Verdana"/>
                <w:b w:val="0"/>
                <w:color w:val="auto"/>
                <w:sz w:val="14"/>
                <w:szCs w:val="18"/>
                <w:lang w:val="es-CL"/>
              </w:rPr>
            </w:pPr>
          </w:p>
        </w:tc>
      </w:tr>
      <w:tr w:rsidR="00072968" w:rsidRPr="00291AB5" w:rsidTr="00291AB5">
        <w:trPr>
          <w:trHeight w:val="450"/>
        </w:trPr>
        <w:tc>
          <w:tcPr>
            <w:tcW w:w="8751" w:type="dxa"/>
            <w:gridSpan w:val="15"/>
            <w:tcMar>
              <w:left w:w="28" w:type="dxa"/>
              <w:right w:w="28" w:type="dxa"/>
            </w:tcMar>
            <w:vAlign w:val="center"/>
          </w:tcPr>
          <w:p w:rsidR="00072968" w:rsidRPr="006821B0" w:rsidRDefault="00072968" w:rsidP="008D1246">
            <w:pPr>
              <w:pStyle w:val="Ttulo2"/>
              <w:numPr>
                <w:ilvl w:val="0"/>
                <w:numId w:val="3"/>
              </w:numPr>
              <w:spacing w:before="0"/>
              <w:contextualSpacing/>
              <w:outlineLvl w:val="1"/>
              <w:rPr>
                <w:rFonts w:ascii="Verdana" w:hAnsi="Verdana"/>
                <w:color w:val="auto"/>
                <w:sz w:val="18"/>
                <w:szCs w:val="18"/>
                <w:lang w:val="es-CL"/>
              </w:rPr>
            </w:pPr>
            <w:r w:rsidRPr="007E523A">
              <w:rPr>
                <w:rFonts w:ascii="Verdana" w:hAnsi="Verdana"/>
                <w:color w:val="auto"/>
                <w:sz w:val="20"/>
                <w:szCs w:val="18"/>
                <w:lang w:val="es-CL"/>
              </w:rPr>
              <w:t>Productividad</w:t>
            </w:r>
            <w:r w:rsidR="008D1246">
              <w:rPr>
                <w:rFonts w:ascii="Verdana" w:hAnsi="Verdana"/>
                <w:color w:val="auto"/>
                <w:sz w:val="20"/>
                <w:szCs w:val="18"/>
                <w:lang w:val="es-CL"/>
              </w:rPr>
              <w:t>/Ingresos</w:t>
            </w:r>
          </w:p>
        </w:tc>
      </w:tr>
      <w:tr w:rsidR="00072968" w:rsidRPr="00291AB5" w:rsidTr="007E523A">
        <w:trPr>
          <w:trHeight w:val="1468"/>
        </w:trPr>
        <w:tc>
          <w:tcPr>
            <w:tcW w:w="8751" w:type="dxa"/>
            <w:gridSpan w:val="15"/>
            <w:tcMar>
              <w:left w:w="28" w:type="dxa"/>
              <w:right w:w="28" w:type="dxa"/>
            </w:tcMar>
            <w:vAlign w:val="center"/>
          </w:tcPr>
          <w:p w:rsidR="00072968" w:rsidRPr="00291AB5" w:rsidRDefault="00072968" w:rsidP="00072968">
            <w:pPr>
              <w:contextualSpacing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291AB5">
              <w:rPr>
                <w:rFonts w:ascii="Verdana" w:hAnsi="Verdana"/>
                <w:b/>
                <w:sz w:val="18"/>
                <w:szCs w:val="18"/>
                <w:lang w:val="es-CL"/>
              </w:rPr>
              <w:t>En este punto debe describir y cuantificar de forma porcentual u otra, que refleje el aumento de producción de la empresa, debido al no tener hora punta en abril y mayo.</w:t>
            </w:r>
            <w:r w:rsidR="008D1246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 Asimismo, si hubo aumento/perjuicio en la productividad, indicar qué significa en términos de ingresos/pérdidas mensuales.</w:t>
            </w:r>
          </w:p>
          <w:p w:rsidR="00072968" w:rsidRPr="00291AB5" w:rsidRDefault="00072968" w:rsidP="00690C8A">
            <w:pPr>
              <w:contextualSpacing/>
              <w:rPr>
                <w:rFonts w:ascii="Verdana" w:hAnsi="Verdana"/>
                <w:i/>
                <w:sz w:val="18"/>
                <w:szCs w:val="18"/>
                <w:lang w:val="es-CL"/>
              </w:rPr>
            </w:pPr>
            <w:proofErr w:type="spellStart"/>
            <w:r w:rsidRPr="00291AB5">
              <w:rPr>
                <w:rFonts w:ascii="Verdana" w:hAnsi="Verdana"/>
                <w:i/>
                <w:sz w:val="18"/>
                <w:szCs w:val="18"/>
                <w:lang w:val="es-CL"/>
              </w:rPr>
              <w:t>Ej</w:t>
            </w:r>
            <w:proofErr w:type="spellEnd"/>
            <w:r w:rsidRPr="00291AB5">
              <w:rPr>
                <w:rFonts w:ascii="Verdana" w:hAnsi="Verdana"/>
                <w:i/>
                <w:sz w:val="18"/>
                <w:szCs w:val="18"/>
                <w:lang w:val="es-CL"/>
              </w:rPr>
              <w:t>: Podría ser un balance mensual o bien comentar que históricamente en periodo punta la empresa producía “X” y estos meses sin hora punta la empresa produjo un “Y”, teniendo un aumento de “Z”%.</w:t>
            </w:r>
            <w:r>
              <w:rPr>
                <w:rFonts w:ascii="Verdana" w:hAnsi="Verdana"/>
                <w:i/>
                <w:sz w:val="18"/>
                <w:szCs w:val="18"/>
                <w:lang w:val="es-CL"/>
              </w:rPr>
              <w:t xml:space="preserve"> </w:t>
            </w:r>
          </w:p>
        </w:tc>
      </w:tr>
      <w:tr w:rsidR="00072968" w:rsidRPr="00291AB5" w:rsidTr="006821B0">
        <w:trPr>
          <w:trHeight w:val="134"/>
        </w:trPr>
        <w:tc>
          <w:tcPr>
            <w:tcW w:w="8751" w:type="dxa"/>
            <w:gridSpan w:val="15"/>
            <w:tcMar>
              <w:left w:w="28" w:type="dxa"/>
              <w:right w:w="28" w:type="dxa"/>
            </w:tcMar>
            <w:vAlign w:val="center"/>
          </w:tcPr>
          <w:p w:rsidR="00072968" w:rsidRPr="006821B0" w:rsidRDefault="00072968" w:rsidP="00072968">
            <w:pPr>
              <w:jc w:val="right"/>
              <w:rPr>
                <w:rFonts w:ascii="Verdana" w:hAnsi="Verdana"/>
                <w:sz w:val="14"/>
                <w:szCs w:val="18"/>
                <w:lang w:val="es-CL"/>
              </w:rPr>
            </w:pPr>
          </w:p>
        </w:tc>
      </w:tr>
    </w:tbl>
    <w:p w:rsidR="006821B0" w:rsidRDefault="006821B0" w:rsidP="00C042AA">
      <w:pPr>
        <w:pStyle w:val="Ttulo2"/>
        <w:spacing w:before="0" w:line="240" w:lineRule="auto"/>
        <w:contextualSpacing/>
        <w:rPr>
          <w:rFonts w:asciiTheme="minorHAnsi" w:hAnsiTheme="minorHAnsi"/>
          <w:color w:val="auto"/>
          <w:sz w:val="24"/>
          <w:lang w:val="es-CL"/>
        </w:rPr>
      </w:pPr>
    </w:p>
    <w:p w:rsidR="006821B0" w:rsidRDefault="006821B0">
      <w:pPr>
        <w:rPr>
          <w:rFonts w:eastAsiaTheme="majorEastAsia" w:cstheme="majorBidi"/>
          <w:b/>
          <w:bCs/>
          <w:sz w:val="24"/>
          <w:szCs w:val="26"/>
          <w:lang w:val="es-CL"/>
        </w:rPr>
      </w:pPr>
    </w:p>
    <w:sectPr w:rsidR="006821B0" w:rsidSect="007E52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895"/>
    <w:multiLevelType w:val="hybridMultilevel"/>
    <w:tmpl w:val="EC12F1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2F67"/>
    <w:multiLevelType w:val="hybridMultilevel"/>
    <w:tmpl w:val="644E7F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631"/>
    <w:multiLevelType w:val="hybridMultilevel"/>
    <w:tmpl w:val="FCC01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530A"/>
    <w:rsid w:val="00072968"/>
    <w:rsid w:val="000B54DD"/>
    <w:rsid w:val="000F08F4"/>
    <w:rsid w:val="00132103"/>
    <w:rsid w:val="00161277"/>
    <w:rsid w:val="00197C74"/>
    <w:rsid w:val="001B4679"/>
    <w:rsid w:val="001F23EE"/>
    <w:rsid w:val="00227499"/>
    <w:rsid w:val="002757A0"/>
    <w:rsid w:val="00290405"/>
    <w:rsid w:val="00291AB5"/>
    <w:rsid w:val="002A0797"/>
    <w:rsid w:val="002C70B8"/>
    <w:rsid w:val="00305045"/>
    <w:rsid w:val="003224DB"/>
    <w:rsid w:val="00376AF8"/>
    <w:rsid w:val="003E27DA"/>
    <w:rsid w:val="003F15D4"/>
    <w:rsid w:val="003F1C6A"/>
    <w:rsid w:val="00425629"/>
    <w:rsid w:val="00440EA3"/>
    <w:rsid w:val="00466519"/>
    <w:rsid w:val="005342F1"/>
    <w:rsid w:val="00581840"/>
    <w:rsid w:val="006166E2"/>
    <w:rsid w:val="0062036A"/>
    <w:rsid w:val="00653354"/>
    <w:rsid w:val="0066384D"/>
    <w:rsid w:val="006821B0"/>
    <w:rsid w:val="00690C8A"/>
    <w:rsid w:val="006E778E"/>
    <w:rsid w:val="007238E5"/>
    <w:rsid w:val="007E523A"/>
    <w:rsid w:val="00863080"/>
    <w:rsid w:val="00865768"/>
    <w:rsid w:val="00874714"/>
    <w:rsid w:val="0089375F"/>
    <w:rsid w:val="008C59CF"/>
    <w:rsid w:val="008D1246"/>
    <w:rsid w:val="008D5053"/>
    <w:rsid w:val="00945CE1"/>
    <w:rsid w:val="00A37D35"/>
    <w:rsid w:val="00A404A0"/>
    <w:rsid w:val="00A548A8"/>
    <w:rsid w:val="00A85B80"/>
    <w:rsid w:val="00A92B71"/>
    <w:rsid w:val="00AA121F"/>
    <w:rsid w:val="00AB569F"/>
    <w:rsid w:val="00AC1F09"/>
    <w:rsid w:val="00AC1F65"/>
    <w:rsid w:val="00AD5F67"/>
    <w:rsid w:val="00B35A87"/>
    <w:rsid w:val="00BA0B92"/>
    <w:rsid w:val="00BC6016"/>
    <w:rsid w:val="00C042AA"/>
    <w:rsid w:val="00C607E8"/>
    <w:rsid w:val="00C847B9"/>
    <w:rsid w:val="00CA514F"/>
    <w:rsid w:val="00CA7ACC"/>
    <w:rsid w:val="00CB019B"/>
    <w:rsid w:val="00CE5EB7"/>
    <w:rsid w:val="00E1530A"/>
    <w:rsid w:val="00E22F91"/>
    <w:rsid w:val="00E60726"/>
    <w:rsid w:val="00E6302A"/>
    <w:rsid w:val="00E7411D"/>
    <w:rsid w:val="00E74C82"/>
    <w:rsid w:val="00E954D4"/>
    <w:rsid w:val="00E971C7"/>
    <w:rsid w:val="00EF69D8"/>
    <w:rsid w:val="00F041EA"/>
    <w:rsid w:val="00F7339F"/>
    <w:rsid w:val="00F90F9B"/>
    <w:rsid w:val="00FB7E37"/>
    <w:rsid w:val="00FC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6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5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5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86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2F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07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07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07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7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7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4C20-D999-47B1-A6A3-1952D236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Galvez</dc:creator>
  <cp:lastModifiedBy>Virginia Lazo</cp:lastModifiedBy>
  <cp:revision>2</cp:revision>
  <dcterms:created xsi:type="dcterms:W3CDTF">2020-06-22T20:40:00Z</dcterms:created>
  <dcterms:modified xsi:type="dcterms:W3CDTF">2020-06-22T20:40:00Z</dcterms:modified>
</cp:coreProperties>
</file>